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pStyle w:val="2"/>
        <w:jc w:val="center"/>
        <w:rPr>
          <w:rFonts w:hint="default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  <w:t>2025年高新技术企业</w:t>
      </w:r>
      <w:r>
        <w:rPr>
          <w:rFonts w:hint="eastAsia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  <w:t>拟</w:t>
      </w:r>
      <w:r>
        <w:rPr>
          <w:rFonts w:hint="default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  <w:t>奖补企业</w:t>
      </w:r>
      <w:r>
        <w:rPr>
          <w:rFonts w:hint="eastAsia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  <w:t>名单</w:t>
      </w:r>
    </w:p>
    <w:tbl>
      <w:tblPr>
        <w:tblStyle w:val="13"/>
        <w:tblW w:w="489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4308"/>
        <w:gridCol w:w="2905"/>
        <w:gridCol w:w="1391"/>
        <w:gridCol w:w="2031"/>
        <w:gridCol w:w="24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所属辖区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首次/非首次认定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宜宾博维网络科技有限公司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91511500MACNE3TC7D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叙州区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GR202551004337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宜宾众控网络科技有限公司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91511502MA69RRQ88B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叙州区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GR202551004459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宜宾市杀五净生物科技有限公司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91511521MA6BN0927N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叙州区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GR202551004705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宜宾展拓自动化设备有限公司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91511521MA688AMU16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叙州区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GR202551005050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四川雅华生物有限公司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91511500MA62AE1P36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叙州区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GR202551000395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宜宾金宇恒丰农业科技有限公司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915115217918372012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叙州区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GR202551004834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宜宾市光引文化传媒有限公司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91511502MAAEG97W6M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叙州区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GR202551004871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宜宾天瑞达汽车零部件有限公司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915115217597493758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叙州区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GR202551000860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宜宾穷奇数字信息技术有限责任公司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91511521MAD403M02X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叙州区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GR202551003141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宜宾常达机械有限公司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91511521711820937L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叙州区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GR202551002866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宜宾市凯宝网络传媒有限公司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91511502MA62A58H83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叙州区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GR202551005903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宜宾亚丰木业有限公司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91511521MAC0QQ1X8X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叙州区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GR202551005454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宜宾致青春文化传媒有限公司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91511502MA64KU0K6B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叙州区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GR202551005695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宜宾市叙州区志君食品有限责任公司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915115213269831827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叙州区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GR202551006279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宜宾晨曜汽车销售有限公司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91511502MA6B38946U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叙州区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GR202551006524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宜宾叙樟生物科技有限公司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91511521MABY9TNP7D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叙州区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GR202551006164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宜宾硬核算法科技有限公司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91511500MAC5MF4Y87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叙州区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GR202551006067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四川宜宾力源电机有限公司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91511500208904869B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叙州区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GR202551003929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中核建中核燃料元件有限公司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91510000208850880J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叙州区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GR202551003874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四川同益环境科技集团有限责任公司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915115287939762728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兴文县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GR202551000033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兴文县金鹅粉业有限责任公司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9151152867837177X4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兴文县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GR202551005021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宜宾浙川生态农业科技有限公司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91511528MA7GCLTF4N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兴文县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GR202551004097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四川盛合源环保设备有限公司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91511528MA6BUX124D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兴文县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GR202551003387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兴文</w:t>
            </w:r>
            <w:r>
              <w:rPr>
                <w:rFonts w:ascii="方正书宋_GBK" w:hAnsi="方正书宋_GBK" w:eastAsia="方正书宋_GBK" w:cs="方正书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僰</w:t>
            </w: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众商业运营管理有限责任公司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91511528MA632MJD9Q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兴文县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GR202551006581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宜宾市广盈农业发展有限公司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91511528MACMFMUJ73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兴文县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GR202551006554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宜宾纳海建设工程有限公司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91511502MA676D3YXW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三江新区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GR202551000726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宜宾鱼泡科技有限公司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91511500MABRPM8B9M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三江新区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GR202551001634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四川迅捷海成科技有限公司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91511500MA7FW3E720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三江新区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GR202551006786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宜宾扬川行科技有限公司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91511521MAD3DHQD2K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三江新区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GR202551004665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w w:val="80"/>
                <w:kern w:val="0"/>
                <w:sz w:val="22"/>
                <w:szCs w:val="22"/>
                <w:u w:val="none"/>
                <w:lang w:val="en-US" w:eastAsia="zh-CN" w:bidi="ar"/>
              </w:rPr>
              <w:t>四川省核工业辐射测试防护院宜宾检测中心有限公司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91511500MA674UK057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三江新区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GR202551004807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宜宾升君勤科技有限公司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91511500MAD5CCPK6C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三江新区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GR202551004567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宜宾慧光软件科技有限公司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91511500MA63F1KY0M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三江新区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GR202551004716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宜宾致荣科技有限公司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91511500MAD4RXM87M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三江新区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GR202551004696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宜宾信禾数字传媒有限责任公司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91511500MAD2RF350C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三江新区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GR202551004388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宜宾市瑞益嘉科技有限公司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91511500MA621HTU12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三江新区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GR202551000555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四川拓速科技有限公司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91511500MACLUTGN0Y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三江新区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GR202551004767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宜宾正屹科技有限公司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91511527MAACFTLA2M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三江新区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GR202551004601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宜宾市恒美科技有限公司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91511500MA67RM7816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三江新区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GR202551001258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宜宾吉记智能装备有限公司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91511500MA658NWY0F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三江新区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GR202551004755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四川叙川网络科技有限公司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91511500MAD5LP7X2W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三江新区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GR202551004415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四川新能源汽车创新中心有限公司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91511500MAAGUQP627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三江新区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GR202551000657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宜宾叙控科技有限公司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91511500MA69WJWB6N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三江新区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GR202551004997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宜宾钩尖江湖实业有限公司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91511500MA668G895Y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三江新区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GR202551000493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宜宾扎进科技有限公司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91511521MA7MC5500Y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三江新区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GR202551004988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四川飞创环境检测技术有限责任公司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91511500MA67LW1M2G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三江新区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GR202551003611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宜宾壹星科技有限公司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91511500MA62RTJFXR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三江新区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GR202551002451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四川省宜宾普拉斯包装材料有限公司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915115006783848532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三江新区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GR202551002151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宜宾福昌电子科技有限公司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91511500MA67YFQ9XR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三江新区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GR202551002861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宜宾长禾青科技有限公司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91511500MAC9Y0WT3F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三江新区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GR202551005057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宜宾艺无形科技有限公司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91511502MA62A6P26R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三江新区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GR202551005237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宜宾点道网络科技有限公司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91511500MA681TLT0C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三江新区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GR202551005964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宜宾宏协建设工程有限公司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91511500MA6A3CQ60X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三江新区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GR202551005112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宜宾市天珑通讯有限公司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91511500MA63JP5H38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三江新区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GR202551002837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四川宏辉不锈钢制品有限公司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91511500066798772P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三江新区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GR202551003807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宜宾市亿科新材料有限公司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91511500MA6BT0G081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三江新区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GR202551002881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宜宾市创世纪机械有限公司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91511500MA67YUKC73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三江新区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GR202551002397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四川研博检生态科技有限公司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91511500MAD6MT9K6A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三江新区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GR202551005827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四川省宜宾环球格拉斯玻璃制造有限公司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915115007958172917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三江新区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GR202551002136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宜宾义泓纳科技有限公司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91511502MAC3U4508L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三江新区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GR202551005748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宜宾贞元网络科技有限责任公司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91511502MAC20J7827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三江新区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GR202551005837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宜宾启汇科技有限公司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91511500MABQLPY692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三江新区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GR202551005249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宜宾佳信电子科技有限公司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91511500MA64WR4Q8P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三江新区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GR202551003108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宜宾本信电子科技有限公司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91511500MA64WBK70D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三江新区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GR202551003084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四川景诺电子有限公司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91511500MAACJ3WB1X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三江新区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GR202551002898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宜宾市亮雅新材料有限公司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91511502MA69B06G53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三江新区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GR202551002119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四川京龙光电科技有限公司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91511501MA63YBT6X9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三江新区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GR202551003053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四川呈飞建设工程有限公司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915100000689930613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三江新区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GR202551002641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四川云步科技有限公司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91511500MA62T9B534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三江新区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GR202551002390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宜宾博通科技有限公司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91511500MAD30E2Y2G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三江新区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GR202551005272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宜宾夏豹教育科技有限公司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91511502MA680ANA0Q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三江新区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GR202551005179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宜宾欣航航空科技有限责任公司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9151150030935769XF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三江新区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GR202551002790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宜宾盈通智能技术有限公司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91511500MAAGUY3T2M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三江新区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GR202551001784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宜宾高锦科技有限公司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91511500MAC6CNTX7F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三江新区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GR202551005708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宜宾宜行汽车科技有限公司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91511500MA65L0JF05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三江新区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GR202551002588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宜宾智软电子科技有限公司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91511500MACCDAT375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三江新区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GR202551006093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宜宾三猫科技有限公司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91511500MA7G5NB04P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三江新区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GR202551005956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四川海威达信息技术有限公司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91511500MAD6A7HM8H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三江新区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GR202551006333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四川华洁环保股份有限公司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9151150039999187XE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三江新区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GR202551003451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四川枫桦晓澜科技有限公司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91510100MAC4QC5L0P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三江新区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GR202551006865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宜宾万荷科技有限公司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91511500MACTG5RY6F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三江新区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GR202551006876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四川酷比通信设备有限公司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91511500MA65PM201W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三江新区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GR202551003395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四川酷赛科技有限公司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91511500MA65Q9DD8F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三江新区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GR202551003396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四川开祥源软件技术有限公司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91510100MABU56B83D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三江新区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GR202551006836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宜宾市普方新能源有限公司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91511502MAACG651XT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三江新区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GR202551006443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宜宾雨燃环境科技有限公司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91511500MA64CR8607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三江新区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GR202551003967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宜宾福源包装有限公司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91511500MA680HEM0C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三江新区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GR202551006376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宜宾航旭科技有限公司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91511500MAACN3N22L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三江新区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GR202551003748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四川必成机械有限责任公司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91511502MA63WPXU9P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三江新区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GR202551000428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四川豪尔泰服饰有限公司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91511529MA65GA9049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屏山县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GR202551000103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四川润厚特种纤维有限公司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91511529MA63MBH09Y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屏山县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GR202551001520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宜宾市尚世路面新材料有限公司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91511529MA64BWG51M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屏山县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GR202551001350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四川创宇特种纤维有限公司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91511529MA65A27K0W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屏山县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GR202551001672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四川曙安建设工程有限公司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91511529MA63NCB33C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屏山县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GR202551002206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屏山县碧生元生态农业开发有限公司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915115290667586900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屏山县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GR202551005535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宜宾雅士德纺织有限公司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915115290955847064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屏山县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GR202551002532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宜宾弘曲线业有限公司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91511529MA683GBJ09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屏山县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GR202551003670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宜宾上源纺织有限责任公司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91511529MA7E2H8T8E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屏山县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GR202551003765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四川丝玛帛科技有限公司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91500109MA5U4YXT5T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屏山县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GR202551003849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四川南山射钉紧固器材有限公司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91511500621607323C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南溪区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GR202551001353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四川六月天食品有限公司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91511503MA6BBR5H2D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南溪区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GR202551001639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四川萃火科技有限公司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91511500MAC4T9LQ1Y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南溪区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GR202551005313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四川尚廷电子科技有限公司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91511503MA6A462U3P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南溪区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GR202551005453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宜宾市南溪区国科中农生物科技有限公司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915115035656537544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南溪区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GR202551002838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宜宾市南溪区顺发新型建材科技有限公司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91511503MA62A9GB0W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南溪区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GR202551005077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宜宾市华欣化工有限公司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91511503682394931F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南溪区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GR202551001938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沣熠刮拉瓶盖(四川)有限公司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91511503590475910Y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南溪区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GR202551002095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四川筠连西南水泥有限公司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91511527696994559N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筠连县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GR202551000330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宜宾醒世茶业有限责任公司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91511527717597449C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筠连县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GR202551001795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筠连县绿筠轩茶业有限公司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91511527MA621B5T4U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筠连县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GR202551005865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筠连县银峰茶业有限公司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915115275752847530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筠连县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GR202551006287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四川省凤鸣茶业有限公司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915115273377053641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筠连县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GR202551003574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宜宾香特利食品有限公司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91511523MAC7NEMB97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江安县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GR202551004434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江安县七彩湖特种水产养殖有限公司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91511523MA63UXKG2Y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江安县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GR202551003507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泰山石膏（宜宾）有限公司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91511526MA62A93M8G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珙</w:t>
            </w: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GR202551001965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宜宾市珙县圣浦食品生产有限责任公司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91511526314552203Q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珙</w:t>
            </w: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GR202551005424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珙县慧雅民间工艺品开发有限公司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91511526337855530P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珙</w:t>
            </w: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GR202551005230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珙县华洁危险废物治理有限责任公司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91511526MA6807EDXB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珙</w:t>
            </w: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GR202551003648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宜宾华福双三水泥建材有限责任公司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915115006991509764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珙</w:t>
            </w: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GR202551003721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宜宾创天树脂科技有限公司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91511521MA65PY327M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GR202551000321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四川屏江科技有限公司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91511529MACXX2880D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GR202551004734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宜宾纵贯线科技股份有限公司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9132050707471564X4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GR202551001018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宜宾英发德耀科技有限公司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91511521MABR956379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GR202551001098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宜宾市翠屏区光全食品有限责任公司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915115025842458797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GR202551005573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四川中昱绿能科技有限公司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91511521MAC597L13B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GR202551001865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宜宾丰川动力科技有限公司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91511521MA6AU0UE6A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GR202551002819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宜宾博雅玻璃技术有限公司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91511502MA64X7342D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GR202551003089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四川培泽科技有限公司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91511521MA66B65X1J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GR202551002646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宜宾英发德坤科技有限公司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91511521MACL34TJ5P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GR202551001666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四川金开电气有限公司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91511502673529718G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GR202551004076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宜宾市欧一电子科技有限公司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91511500MABXNWJU6T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GR202551006678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宜宾凌跃科技有限公司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91511521MA688N0E6P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GR202551006142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四川弘昊电气设备有限公司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915115256627734081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</w:t>
            </w: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GR202551005056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高县宜人渔业有限公司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91511525MABTNH427L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</w:t>
            </w: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GR202551005738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骁晟建设集团有限公司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91511500MA62AAXL35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</w:t>
            </w: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GR202551003827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宜宾市顶古山薯业有限公司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91511525337841016Q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</w:t>
            </w: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GR202551005891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四川汇瑞碳基新材料科技有限公司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91511525MACK6NKMXX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</w:t>
            </w: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GR202551005563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宜宾满意低碳运输有限公司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91511525MA7FMX3P7E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</w:t>
            </w: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GR202551005504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四川爱吾农业综合开发有限公司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91511500MA66XG154J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</w:t>
            </w: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GR202551006013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宜宾满意建筑建材有限公司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91511525MA62G61G0H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</w:t>
            </w: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GR202551006246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宜宾韵艺广告有限公司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91511502MA68NL841Q 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翠屏区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GR202551007007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宜宾思泉包装有限公司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9151150279584867XX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翠屏区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GR202551001248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宜宾大正电子设备有限公司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915115027090607802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翠屏区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GR202551000940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宜宾市诚专建筑工程有限公司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91511502MA691J8UXQ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翠屏区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GR202551004402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四川云辰园林科技有限公司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91511500673537718W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翠屏区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GR202551000798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宜宾华洁环保工程有限责任公司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91511500742280101F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翠屏区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GR202551001231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宜宾梦想农旅发展有限公司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91511521MA65PWPA71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翠屏区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GR202551001593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四川敏创智能安装工程有限公司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91511502795812693W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翠屏区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GR202551001791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宜宾市百萱茶业有限公司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92511502MAC87E491R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翠屏区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GR202551005325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宜宾市创意源包装制品有限责任公司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915115023094967372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翠屏区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GR202551005127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四川宜宾江源化工机械制造有限责任公司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91511500744688063N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翠屏区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GR202551001715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宜宾蜂巢信息服务有限公司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91511502MA6757LX4U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翠屏区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GR202551005780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四川宜特农业科技有限公司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91511502MACME18680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翠屏区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GR202551005552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四川亿胜建设集团有限公司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91511500717510964N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翠屏区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GR202551001835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宜宾市岷源食品有限公司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91511502353615190M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翠屏区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GR202551002912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四川崇胜医疗器械有限公司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91511502MA69PMN847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翠屏区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GR202551006840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四川省湘印天下科技有限公司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91511502068961932K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翠屏区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GR202551003819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宜宾市宜香食品有限责任公司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91511502345719053Y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翠屏区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GR202551003710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宜宾市阿军食品有限公司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91511502060311951T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翠屏区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GR202551006828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宜宾市长宁县乡土食品有限公司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915115243145630685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长宁县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GR202551001237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宜宾磐达制扇有限公司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915115240521803656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长宁县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GR202551005866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长宁县金豆食品有限责任公司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915115242091530169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长宁县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GR202551005094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四川合扬智能装备科技有限公司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91511524MAD4MMGQ90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长宁县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GR202551003169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四川丰泰吾厨食品科技有限公司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91511524MA68UEXU22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长宁县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GR202551003083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长宁县天力机械有限公司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91511524L40891218A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长宁县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GR202551006732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长宁县宏鑫建材有限责任公司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91511524MA67Q42J5N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长宁县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GR202551005950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宜宾森碳科技有限公司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91511524MACT6M729L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长宁县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GR202551004131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宜宾博纳维尔新材料有限公司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91511524MA62KF0F2T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长宁县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GR202551003539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非首次认定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pStyle w:val="3"/>
        <w:ind w:left="0" w:leftChars="0" w:firstLine="0" w:firstLineChars="0"/>
        <w:rPr>
          <w:lang w:val="e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方正楷体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24846646"/>
      <w:docPartObj>
        <w:docPartGallery w:val="autotext"/>
      </w:docPartObj>
    </w:sdtPr>
    <w:sdtContent>
      <w:p>
        <w:pPr>
          <w:pStyle w:val="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F6F158"/>
    <w:rsid w:val="00041CCA"/>
    <w:rsid w:val="00091635"/>
    <w:rsid w:val="0013475F"/>
    <w:rsid w:val="001E47D6"/>
    <w:rsid w:val="001E7265"/>
    <w:rsid w:val="0035026C"/>
    <w:rsid w:val="003F3C5D"/>
    <w:rsid w:val="005938C9"/>
    <w:rsid w:val="005B3FF8"/>
    <w:rsid w:val="006F4617"/>
    <w:rsid w:val="00780848"/>
    <w:rsid w:val="008D3928"/>
    <w:rsid w:val="00AB6F1B"/>
    <w:rsid w:val="00B1682C"/>
    <w:rsid w:val="00B647F4"/>
    <w:rsid w:val="00BB7749"/>
    <w:rsid w:val="00BC2436"/>
    <w:rsid w:val="00C040AC"/>
    <w:rsid w:val="00C60523"/>
    <w:rsid w:val="00C611BA"/>
    <w:rsid w:val="00C97FEF"/>
    <w:rsid w:val="00CF4E63"/>
    <w:rsid w:val="00D3199B"/>
    <w:rsid w:val="00D70B32"/>
    <w:rsid w:val="00DF6CF4"/>
    <w:rsid w:val="00E62B00"/>
    <w:rsid w:val="00E73D86"/>
    <w:rsid w:val="00E76DE4"/>
    <w:rsid w:val="00F35E16"/>
    <w:rsid w:val="00FB3171"/>
    <w:rsid w:val="0DFF124C"/>
    <w:rsid w:val="101446D8"/>
    <w:rsid w:val="155ED69E"/>
    <w:rsid w:val="1F7C8104"/>
    <w:rsid w:val="2B7939D7"/>
    <w:rsid w:val="31FE4A66"/>
    <w:rsid w:val="35DF7CF6"/>
    <w:rsid w:val="37B7ABFA"/>
    <w:rsid w:val="38B60D2E"/>
    <w:rsid w:val="3D9D184D"/>
    <w:rsid w:val="3EFAC009"/>
    <w:rsid w:val="3F7F7915"/>
    <w:rsid w:val="4E6514E2"/>
    <w:rsid w:val="4FE95F9C"/>
    <w:rsid w:val="53F6F158"/>
    <w:rsid w:val="557FE33C"/>
    <w:rsid w:val="567FCBC6"/>
    <w:rsid w:val="577B52BF"/>
    <w:rsid w:val="57FEAD8D"/>
    <w:rsid w:val="5EDB6284"/>
    <w:rsid w:val="64B3CCE1"/>
    <w:rsid w:val="6ADEE97A"/>
    <w:rsid w:val="6BDB10AA"/>
    <w:rsid w:val="6F2A643B"/>
    <w:rsid w:val="6F5DA395"/>
    <w:rsid w:val="6FDBED8D"/>
    <w:rsid w:val="704FF9AD"/>
    <w:rsid w:val="77F7C717"/>
    <w:rsid w:val="77FF2B30"/>
    <w:rsid w:val="78712AD7"/>
    <w:rsid w:val="796B3E8A"/>
    <w:rsid w:val="7BBFAEB2"/>
    <w:rsid w:val="7BF378A3"/>
    <w:rsid w:val="7BFFC4E1"/>
    <w:rsid w:val="7C7FB310"/>
    <w:rsid w:val="7D5E5E76"/>
    <w:rsid w:val="7DFCD6E0"/>
    <w:rsid w:val="7E650D64"/>
    <w:rsid w:val="7EFE06E3"/>
    <w:rsid w:val="7F7F8598"/>
    <w:rsid w:val="7FF3BC64"/>
    <w:rsid w:val="7FFD7AE7"/>
    <w:rsid w:val="7FFF7CAE"/>
    <w:rsid w:val="9D7E9FA5"/>
    <w:rsid w:val="9E87E1CC"/>
    <w:rsid w:val="9F69B45F"/>
    <w:rsid w:val="AD3F2590"/>
    <w:rsid w:val="B29FEE54"/>
    <w:rsid w:val="B7F66430"/>
    <w:rsid w:val="BF0DDCF2"/>
    <w:rsid w:val="BF3F0C29"/>
    <w:rsid w:val="C6CD8DA4"/>
    <w:rsid w:val="CEDD4D95"/>
    <w:rsid w:val="CEFF5F4C"/>
    <w:rsid w:val="DEF3A37B"/>
    <w:rsid w:val="DF57FEF4"/>
    <w:rsid w:val="E47FDE51"/>
    <w:rsid w:val="E6EF95AD"/>
    <w:rsid w:val="E6FF24C6"/>
    <w:rsid w:val="E723C30B"/>
    <w:rsid w:val="E7FF19B1"/>
    <w:rsid w:val="EBCF8453"/>
    <w:rsid w:val="EED93A12"/>
    <w:rsid w:val="EEE7EF78"/>
    <w:rsid w:val="F5FBA439"/>
    <w:rsid w:val="F76A8D88"/>
    <w:rsid w:val="F7DFBE4B"/>
    <w:rsid w:val="FDD968E7"/>
    <w:rsid w:val="FEF75AFB"/>
    <w:rsid w:val="FEFDD3BD"/>
    <w:rsid w:val="FF3F04AF"/>
    <w:rsid w:val="FFEF095E"/>
    <w:rsid w:val="FFFF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3">
    <w:name w:val="Body Text First Indent 2"/>
    <w:basedOn w:val="4"/>
    <w:next w:val="1"/>
    <w:qFormat/>
    <w:uiPriority w:val="99"/>
    <w:pPr>
      <w:spacing w:after="120"/>
      <w:ind w:left="420" w:leftChars="200" w:firstLine="420"/>
    </w:pPr>
    <w:rPr>
      <w:rFonts w:ascii="Calibri" w:hAnsi="Calibri" w:eastAsia="宋体"/>
      <w:kern w:val="2"/>
      <w:szCs w:val="24"/>
    </w:rPr>
  </w:style>
  <w:style w:type="paragraph" w:styleId="4">
    <w:name w:val="Body Text Indent"/>
    <w:basedOn w:val="1"/>
    <w:next w:val="3"/>
    <w:qFormat/>
    <w:uiPriority w:val="0"/>
    <w:pPr>
      <w:spacing w:line="560" w:lineRule="exact"/>
      <w:ind w:firstLine="645"/>
    </w:pPr>
    <w:rPr>
      <w:rFonts w:ascii="仿宋_GB2312" w:eastAsia="仿宋_GB2312"/>
      <w:color w:val="000000"/>
      <w:kern w:val="0"/>
      <w:szCs w:val="32"/>
    </w:rPr>
  </w:style>
  <w:style w:type="paragraph" w:styleId="6">
    <w:name w:val="Normal Indent"/>
    <w:basedOn w:val="1"/>
    <w:qFormat/>
    <w:uiPriority w:val="99"/>
    <w:pPr>
      <w:ind w:firstLine="420"/>
    </w:pPr>
  </w:style>
  <w:style w:type="paragraph" w:styleId="7">
    <w:name w:val="Plain Text"/>
    <w:basedOn w:val="1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  <w:style w:type="paragraph" w:styleId="8">
    <w:name w:val="footer"/>
    <w:basedOn w:val="1"/>
    <w:next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able of figures"/>
    <w:basedOn w:val="1"/>
    <w:next w:val="1"/>
    <w:semiHidden/>
    <w:qFormat/>
    <w:uiPriority w:val="0"/>
    <w:pPr>
      <w:ind w:left="200" w:leftChars="200" w:hanging="200" w:hangingChars="200"/>
    </w:pPr>
  </w:style>
  <w:style w:type="paragraph" w:styleId="11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1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页眉 字符"/>
    <w:basedOn w:val="15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字符"/>
    <w:basedOn w:val="15"/>
    <w:link w:val="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标题 1 字符"/>
    <w:basedOn w:val="15"/>
    <w:link w:val="5"/>
    <w:qFormat/>
    <w:uiPriority w:val="9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27</Pages>
  <Words>995</Words>
  <Characters>1148</Characters>
  <Lines>3</Lines>
  <Paragraphs>1</Paragraphs>
  <TotalTime>1</TotalTime>
  <ScaleCrop>false</ScaleCrop>
  <LinksUpToDate>false</LinksUpToDate>
  <CharactersWithSpaces>1232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2023-12-07T21:49:00Z</dcterms:created>
  <dc:creator>用户</dc:creator>
  <cp:lastModifiedBy>uos</cp:lastModifiedBy>
  <cp:lastPrinted>2025-04-12T07:11:00Z</cp:lastPrinted>
  <dcterms:modified xsi:type="dcterms:W3CDTF">2026-07-07T11:04:35Z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  <property fmtid="{D5CDD505-2E9C-101B-9397-08002B2CF9AE}" pid="3" name="KSOTemplateDocerSaveRecord">
    <vt:lpwstr>eyJoZGlkIjoiZTM0NTU0ZDkzNTU0Yzg5ZTczMDgyOGZhMTE1ZWM4OTAiLCJ1c2VySWQiOiIzMzMyMDU3NzcifQ==</vt:lpwstr>
  </property>
  <property fmtid="{D5CDD505-2E9C-101B-9397-08002B2CF9AE}" pid="4" name="ICV">
    <vt:lpwstr>38BE0EE4CE1C43A7B5248E89265FBEE5_13</vt:lpwstr>
  </property>
</Properties>
</file>