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266" w:lineRule="auto"/>
        <w:ind w:right="36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eastAsia="zh-CN"/>
        </w:rPr>
        <w:t>宜宾市“揭榜挂帅”新型研发机构项目建议书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揭榜方向：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项目名称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zh-TW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研究院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/创新中心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联系电话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填报时间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 xml:space="preserve">年    月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223" w:lineRule="auto"/>
        <w:jc w:val="center"/>
        <w:textAlignment w:val="baseline"/>
        <w:rPr>
          <w:rFonts w:ascii="楷体" w:hAnsi="楷体" w:eastAsia="楷体" w:cs="楷体"/>
          <w:b w:val="0"/>
          <w:bCs w:val="0"/>
          <w:color w:val="auto"/>
          <w:sz w:val="34"/>
          <w:szCs w:val="3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4"/>
          <w:sz w:val="34"/>
          <w:szCs w:val="34"/>
          <w:highlight w:val="none"/>
          <w:lang w:eastAsia="zh-CN"/>
        </w:rPr>
        <w:t>宜宾市科学技术局</w:t>
      </w:r>
      <w:r>
        <w:rPr>
          <w:rFonts w:ascii="楷体" w:hAnsi="楷体" w:eastAsia="楷体" w:cs="楷体"/>
          <w:b w:val="0"/>
          <w:bCs w:val="0"/>
          <w:color w:val="auto"/>
          <w:spacing w:val="-4"/>
          <w:sz w:val="34"/>
          <w:szCs w:val="34"/>
          <w:highlight w:val="none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（一）依托主体情况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建设依托主体实验室、中试基地、产业化基地、实验设备、获评科研平台等方面情况（含佐证材料）；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科研活动方面，包括建设依托主体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科研投入、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在研项目、新技术开发成果、专利论文、标准制定、获奖等情况（含佐证材料）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论述核心技术先进性（含佐证材料）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建设依托主体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授权情况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（含佐证材料）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5．其他情况。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（二）拟建机构情况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1．拟建机构名称及性质、发展定位、产业领域、主要研究方向及内容等（逐项列举）；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2．拟建机构领军人物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技术负责人、运营负责人、市场营销负责人、投融资负责人及其他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核心团队成员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情况，并简述成员之间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关联性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（逐项列举）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拟建机构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组织架构、股本组成、资金筹措、政策述求、资金测算等情况（逐项列举）；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4．拟建机构商业模式、产业化规划、市场化分析、拟孵化企业等情况（逐项列举）。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（三）具体建设方案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拟建机构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5年总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体建设方案（包括但不限于团队建设方案、研发技术方案、设备方案、工程方案），以及每年度建设目标任务。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lang w:eastAsia="zh-CN"/>
        </w:rPr>
        <w:t>数值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  <w:t>指标</w:t>
      </w:r>
    </w:p>
    <w:tbl>
      <w:tblPr>
        <w:tblStyle w:val="7"/>
        <w:tblW w:w="9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2533"/>
        <w:gridCol w:w="705"/>
        <w:gridCol w:w="716"/>
        <w:gridCol w:w="773"/>
        <w:gridCol w:w="761"/>
        <w:gridCol w:w="728"/>
        <w:gridCol w:w="702"/>
        <w:gridCol w:w="2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类别</w:t>
            </w:r>
          </w:p>
        </w:tc>
        <w:tc>
          <w:tcPr>
            <w:tcW w:w="2533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  <w:t>指标名称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  <w:t>具体内容</w:t>
            </w:r>
          </w:p>
        </w:tc>
        <w:tc>
          <w:tcPr>
            <w:tcW w:w="232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53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第一年</w:t>
            </w: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第二年</w:t>
            </w: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第三年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第四年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第五年</w:t>
            </w:r>
          </w:p>
        </w:tc>
        <w:tc>
          <w:tcPr>
            <w:tcW w:w="2321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运营公司注册资本（万元）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首期实缴资金（万元）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团队现金出资（万元）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2.全职运营负责人是否有产业化经验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全职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运营负责人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XXX，简述过往企业管理及产业运营经历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上市企业高管、一般企业高管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3.股权架构设计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xx持股xx%、xx持股xx%……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股权结构是否明确，其中宜宾方需持股15%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力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领军人物能级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院士、长江学者、杰青等国家级人才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领军人物承诺到岗时间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一年实际到岗XX天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依托平台（国家级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/省级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平台名称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并能够获得依托平台同意（盖章）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员工总数（人）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包括全职和兼职（含孵化企业员工）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全职人员数（人）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指在宜缴纳社保人员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研发人员数（人）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≥员工总数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全职研发人员数（人）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6.3.1全职研发人员中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硕士及以上人才数（人）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" w:eastAsia="zh-CN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承诺新增省级高层次人才数（人）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指获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天府峨眉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天府青城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计划等省级人才称号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7.创建省级及以上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创新平台数（个）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科技、发改、工信、教育等相关部门归口管理的创新平台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8.承担省级及以上科研项目数（个）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科技、发改、工信、教育等相关部门归口管理的项目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自主创新成果数（个）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包括论文、专利、标准、软件著作权等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发明专利授权数（个）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9.2制定/修订国家、行业、地方标准数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指以第一单位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制定/修订国家、行业、地方标准数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9.3在中科院分区一区期刊发表论文数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（篇）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10.作为第一申报单位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获得科技奖励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国家级一、二、三等（前三位完成人均可）；省级一、二、三等（第一完成人）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11.研发经费投入占总支出比重（%）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前两个运营年度研发投入占总支出比例不低于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50%，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  <w:t>第三运营年度起占比不低于30%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力</w:t>
            </w:r>
          </w:p>
        </w:tc>
        <w:tc>
          <w:tcPr>
            <w:tcW w:w="2533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创新（研究）中心实际到账营业收入（万元）</w:t>
            </w:r>
          </w:p>
        </w:tc>
        <w:tc>
          <w:tcPr>
            <w:tcW w:w="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孵化企业数（个）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孵化企业营业总收入（万元）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孵化企业总估值（亿元）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孵化企业须无偿划转不低于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10%股权与宜宾方，直至达到宜宾财政支持金额的1.5倍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获社会资本投资总额（万元）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技术合同认定登记额（亿元）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培育高新技术企业数（个）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ind w:firstLine="314" w:firstLineChars="100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三、政策需求</w:t>
      </w:r>
    </w:p>
    <w:tbl>
      <w:tblPr>
        <w:tblStyle w:val="7"/>
        <w:tblW w:w="9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4566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场地支持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提供XX平方米的场地支持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总计XX平方米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其中XX平方米用于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XX平方米用于办公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XX平方米用于展馆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租金补贴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按不超过XX元/平方米的标准给予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租金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补贴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装修补贴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按不超过XX元/平方米的标准给予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修补贴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扶持资金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总计XX万元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含设备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　四、资金计划</w:t>
      </w:r>
    </w:p>
    <w:tbl>
      <w:tblPr>
        <w:tblStyle w:val="7"/>
        <w:tblW w:w="96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848"/>
        <w:gridCol w:w="904"/>
        <w:gridCol w:w="884"/>
        <w:gridCol w:w="904"/>
        <w:gridCol w:w="894"/>
        <w:gridCol w:w="884"/>
        <w:gridCol w:w="665"/>
        <w:gridCol w:w="744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93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firstLine="1024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2"/>
                <w:szCs w:val="22"/>
                <w:highlight w:val="none"/>
              </w:rPr>
              <w:t>类别</w:t>
            </w:r>
          </w:p>
        </w:tc>
        <w:tc>
          <w:tcPr>
            <w:tcW w:w="447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firstLine="2022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2"/>
                <w:szCs w:val="22"/>
                <w:highlight w:val="none"/>
              </w:rPr>
              <w:t>年度</w:t>
            </w:r>
          </w:p>
        </w:tc>
        <w:tc>
          <w:tcPr>
            <w:tcW w:w="66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firstLine="10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firstLine="189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总计</w:t>
            </w:r>
          </w:p>
        </w:tc>
        <w:tc>
          <w:tcPr>
            <w:tcW w:w="85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firstLine="149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04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大类</w:t>
            </w: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701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小类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第一年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83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第二年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4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第三年</w:t>
            </w: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5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第四年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07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第五年</w:t>
            </w:r>
          </w:p>
        </w:tc>
        <w:tc>
          <w:tcPr>
            <w:tcW w:w="665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8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firstLine="104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2"/>
                <w:szCs w:val="22"/>
                <w:highlight w:val="none"/>
              </w:rPr>
              <w:t>入项</w:t>
            </w: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  <w:t>资本金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firstLine="104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2"/>
                <w:szCs w:val="22"/>
                <w:highlight w:val="none"/>
              </w:rPr>
            </w:pP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扶持资金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8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销售利润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tbl>
      <w:tblPr>
        <w:tblStyle w:val="7"/>
        <w:tblW w:w="96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56"/>
        <w:gridCol w:w="898"/>
        <w:gridCol w:w="887"/>
        <w:gridCol w:w="898"/>
        <w:gridCol w:w="908"/>
        <w:gridCol w:w="900"/>
        <w:gridCol w:w="658"/>
        <w:gridCol w:w="747"/>
        <w:gridCol w:w="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4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firstLine="1024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</w:rPr>
              <w:t>类别</w:t>
            </w:r>
          </w:p>
        </w:tc>
        <w:tc>
          <w:tcPr>
            <w:tcW w:w="44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firstLine="2012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3"/>
                <w:szCs w:val="23"/>
                <w:highlight w:val="none"/>
              </w:rPr>
              <w:t>年度</w:t>
            </w:r>
          </w:p>
        </w:tc>
        <w:tc>
          <w:tcPr>
            <w:tcW w:w="65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firstLine="9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3"/>
                <w:szCs w:val="23"/>
                <w:highlight w:val="none"/>
              </w:rPr>
              <w:t>小计</w:t>
            </w:r>
          </w:p>
        </w:tc>
        <w:tc>
          <w:tcPr>
            <w:tcW w:w="7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firstLine="13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3"/>
                <w:szCs w:val="23"/>
                <w:highlight w:val="none"/>
              </w:rPr>
              <w:t>总计</w:t>
            </w:r>
          </w:p>
        </w:tc>
        <w:tc>
          <w:tcPr>
            <w:tcW w:w="75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firstLine="99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23"/>
                <w:szCs w:val="23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大类</w:t>
            </w: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小类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第一年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第二年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第三年</w:t>
            </w: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第四年</w:t>
            </w: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第五年</w:t>
            </w:r>
          </w:p>
        </w:tc>
        <w:tc>
          <w:tcPr>
            <w:tcW w:w="65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8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auto"/>
              <w:ind w:firstLine="134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出项</w:t>
            </w: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设施设备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研发耗材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外协服务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  <w:t>人力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资源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  <w:t>市场开发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运营成本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/>
                <w:b w:val="0"/>
                <w:bCs w:val="0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Arial"/>
                <w:b w:val="0"/>
                <w:bCs w:val="0"/>
                <w:color w:val="auto"/>
                <w:sz w:val="21"/>
                <w:highlight w:val="none"/>
                <w:lang w:eastAsia="zh-CN"/>
              </w:rPr>
              <w:t>水电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="宋体"/>
                <w:b w:val="0"/>
                <w:bCs w:val="0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Arial"/>
                <w:b w:val="0"/>
                <w:bCs w:val="0"/>
                <w:color w:val="auto"/>
                <w:sz w:val="21"/>
                <w:highlight w:val="none"/>
                <w:lang w:eastAsia="zh-CN"/>
              </w:rPr>
              <w:t>网气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流动资金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　　五、团队名单</w:t>
      </w:r>
    </w:p>
    <w:tbl>
      <w:tblPr>
        <w:tblStyle w:val="5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69"/>
        <w:gridCol w:w="875"/>
        <w:gridCol w:w="2430"/>
        <w:gridCol w:w="1789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职位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全职/兼职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简介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在宜工作时间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首席科学家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运营负责人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市场负责人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投融资负责人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0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其他核心成员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70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7AE7"/>
    <w:rsid w:val="9FFF2D77"/>
    <w:rsid w:val="FB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2025-07-04T17:40:00Z</dcterms:created>
  <dc:creator>用户</dc:creator>
  <cp:lastModifiedBy>用户</cp:lastModifiedBy>
  <dcterms:modified xsi:type="dcterms:W3CDTF">2025-07-04T10:36:18Z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E7C4CA443EFDB2BD223E67680BCF686F</vt:lpwstr>
  </property>
</Properties>
</file>